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DF" w:rsidRPr="00270031" w:rsidRDefault="00706CDF" w:rsidP="001D1578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Практическое занятие </w:t>
      </w:r>
      <w:r>
        <w:rPr>
          <w:b/>
          <w:sz w:val="30"/>
          <w:szCs w:val="30"/>
        </w:rPr>
        <w:t>21</w:t>
      </w:r>
    </w:p>
    <w:p w:rsidR="00706CDF" w:rsidRDefault="00706CDF" w:rsidP="001D1578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706CDF" w:rsidRDefault="00706CDF" w:rsidP="001D1578">
      <w:pPr>
        <w:pStyle w:val="a3"/>
        <w:widowControl w:val="0"/>
        <w:ind w:firstLine="709"/>
        <w:jc w:val="both"/>
        <w:rPr>
          <w:b/>
          <w:sz w:val="30"/>
          <w:szCs w:val="30"/>
        </w:rPr>
      </w:pPr>
      <w:r w:rsidRPr="00706CDF">
        <w:rPr>
          <w:b/>
          <w:sz w:val="30"/>
          <w:szCs w:val="30"/>
        </w:rPr>
        <w:t>Возможности снижения  отрицательных последствий влияния  радионуклидов</w:t>
      </w:r>
    </w:p>
    <w:p w:rsidR="00706CDF" w:rsidRPr="00AB0CFD" w:rsidRDefault="00706CDF" w:rsidP="001D1578">
      <w:pPr>
        <w:pStyle w:val="a3"/>
        <w:widowControl w:val="0"/>
        <w:ind w:firstLine="709"/>
        <w:jc w:val="both"/>
        <w:rPr>
          <w:b/>
          <w:sz w:val="30"/>
          <w:szCs w:val="30"/>
        </w:rPr>
      </w:pPr>
    </w:p>
    <w:p w:rsidR="00706CDF" w:rsidRPr="00706CDF" w:rsidRDefault="00706CDF" w:rsidP="001D15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706CD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Основные понятия </w:t>
      </w:r>
    </w:p>
    <w:p w:rsidR="001B6A30" w:rsidRDefault="00706CDF" w:rsidP="001D15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06CDF">
        <w:rPr>
          <w:rFonts w:ascii="Times New Roman" w:hAnsi="Times New Roman" w:cs="Times New Roman"/>
          <w:b/>
          <w:i/>
          <w:spacing w:val="2"/>
          <w:sz w:val="28"/>
          <w:szCs w:val="28"/>
        </w:rPr>
        <w:t xml:space="preserve">Приемы хозяйственного воздействия по снижению содержания радионуклидов. </w:t>
      </w:r>
      <w:r w:rsidRPr="00706CD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Леса предотвращают повторный перенос радионуклидов и дополнительное загрязнение прилегающих сельскохозяйственных  и иных угодий и населённых пунктов</w:t>
      </w:r>
      <w:r w:rsidRPr="00706CDF">
        <w:rPr>
          <w:rFonts w:ascii="Times New Roman" w:hAnsi="Times New Roman" w:cs="Times New Roman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Это обусловлено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ветроохранными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способн</w:t>
      </w:r>
      <w:r>
        <w:rPr>
          <w:rFonts w:ascii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стями леса и тем, что основная масса радионуклидов с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опадом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перемещае</w:t>
      </w:r>
      <w:r>
        <w:rPr>
          <w:rFonts w:ascii="Times New Roman" w:hAnsi="Times New Roman" w:cs="Times New Roman"/>
          <w:spacing w:val="2"/>
          <w:sz w:val="28"/>
          <w:szCs w:val="28"/>
        </w:rPr>
        <w:t>т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ся на поверхность лесной подстилки, а затем в подстилку и минеральные горизонты почвы. </w:t>
      </w:r>
      <w:r w:rsidRPr="00706CD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надземной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фитомассе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остаётся менее 5% общего кол</w:t>
      </w:r>
      <w:r>
        <w:rPr>
          <w:rFonts w:ascii="Times New Roman" w:hAnsi="Times New Roman" w:cs="Times New Roman"/>
          <w:spacing w:val="2"/>
          <w:sz w:val="28"/>
          <w:szCs w:val="28"/>
        </w:rPr>
        <w:t>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чества выпавших долгоживущих радионуклидов, а 95% закрепляется под пологом леса и постепенно всё более экранируется ежегодным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опадом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и верхним горизонт</w:t>
      </w:r>
      <w:r w:rsidR="001B6A30">
        <w:rPr>
          <w:rFonts w:ascii="Times New Roman" w:hAnsi="Times New Roman" w:cs="Times New Roman"/>
          <w:spacing w:val="2"/>
          <w:sz w:val="28"/>
          <w:szCs w:val="28"/>
        </w:rPr>
        <w:t>ом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почвы.</w:t>
      </w:r>
      <w:r w:rsidRPr="00706CD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B6A30">
        <w:rPr>
          <w:rFonts w:ascii="Times New Roman" w:hAnsi="Times New Roman" w:cs="Times New Roman"/>
          <w:spacing w:val="2"/>
          <w:sz w:val="28"/>
          <w:szCs w:val="28"/>
        </w:rPr>
        <w:t xml:space="preserve"> На территориях с повышенным уровнем рад</w:t>
      </w:r>
      <w:r w:rsidR="001B6A30">
        <w:rPr>
          <w:rFonts w:ascii="Times New Roman" w:hAnsi="Times New Roman" w:cs="Times New Roman"/>
          <w:spacing w:val="2"/>
          <w:sz w:val="28"/>
          <w:szCs w:val="28"/>
        </w:rPr>
        <w:t>и</w:t>
      </w:r>
      <w:r w:rsidR="001B6A30">
        <w:rPr>
          <w:rFonts w:ascii="Times New Roman" w:hAnsi="Times New Roman" w:cs="Times New Roman"/>
          <w:spacing w:val="2"/>
          <w:sz w:val="28"/>
          <w:szCs w:val="28"/>
        </w:rPr>
        <w:t>ации необходимо использовать санитарно-охранные способности леса, с</w:t>
      </w:r>
      <w:r w:rsidR="001B6A30">
        <w:rPr>
          <w:rFonts w:ascii="Times New Roman" w:hAnsi="Times New Roman" w:cs="Times New Roman"/>
          <w:spacing w:val="2"/>
          <w:sz w:val="28"/>
          <w:szCs w:val="28"/>
        </w:rPr>
        <w:t>о</w:t>
      </w:r>
      <w:r w:rsidR="001B6A30">
        <w:rPr>
          <w:rFonts w:ascii="Times New Roman" w:hAnsi="Times New Roman" w:cs="Times New Roman"/>
          <w:spacing w:val="2"/>
          <w:sz w:val="28"/>
          <w:szCs w:val="28"/>
        </w:rPr>
        <w:t>хранять существующие лесные массивы.</w:t>
      </w:r>
    </w:p>
    <w:p w:rsidR="00706CDF" w:rsidRPr="00706CDF" w:rsidRDefault="00706CDF" w:rsidP="001D15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pacing w:val="2"/>
          <w:sz w:val="28"/>
          <w:szCs w:val="28"/>
        </w:rPr>
      </w:pPr>
      <w:r w:rsidRPr="00706CDF">
        <w:rPr>
          <w:rFonts w:ascii="Times New Roman" w:hAnsi="Times New Roman" w:cs="Times New Roman"/>
          <w:b/>
          <w:i/>
          <w:spacing w:val="2"/>
          <w:sz w:val="28"/>
          <w:szCs w:val="28"/>
        </w:rPr>
        <w:t>В лесных питомниках и подсобных хозяйствах для снижения ко</w:t>
      </w:r>
      <w:r w:rsidRPr="00706CDF">
        <w:rPr>
          <w:rFonts w:ascii="Times New Roman" w:hAnsi="Times New Roman" w:cs="Times New Roman"/>
          <w:b/>
          <w:i/>
          <w:spacing w:val="2"/>
          <w:sz w:val="28"/>
          <w:szCs w:val="28"/>
        </w:rPr>
        <w:t>н</w:t>
      </w:r>
      <w:r w:rsidRPr="00706CDF">
        <w:rPr>
          <w:rFonts w:ascii="Times New Roman" w:hAnsi="Times New Roman" w:cs="Times New Roman"/>
          <w:b/>
          <w:i/>
          <w:spacing w:val="2"/>
          <w:sz w:val="28"/>
          <w:szCs w:val="28"/>
        </w:rPr>
        <w:t>центрации радионуклидов в растениях рекомендуются следующие мер</w:t>
      </w:r>
      <w:r w:rsidRPr="00706CDF">
        <w:rPr>
          <w:rFonts w:ascii="Times New Roman" w:hAnsi="Times New Roman" w:cs="Times New Roman"/>
          <w:b/>
          <w:i/>
          <w:spacing w:val="2"/>
          <w:sz w:val="28"/>
          <w:szCs w:val="28"/>
        </w:rPr>
        <w:t>о</w:t>
      </w:r>
      <w:r w:rsidRPr="00706CDF">
        <w:rPr>
          <w:rFonts w:ascii="Times New Roman" w:hAnsi="Times New Roman" w:cs="Times New Roman"/>
          <w:b/>
          <w:i/>
          <w:spacing w:val="2"/>
          <w:sz w:val="28"/>
          <w:szCs w:val="28"/>
        </w:rPr>
        <w:t>приятия:</w:t>
      </w:r>
    </w:p>
    <w:p w:rsidR="00706CDF" w:rsidRPr="001B6A30" w:rsidRDefault="00706CDF" w:rsidP="001D15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B6A30">
        <w:rPr>
          <w:rFonts w:ascii="Times New Roman" w:hAnsi="Times New Roman" w:cs="Times New Roman"/>
          <w:spacing w:val="2"/>
          <w:sz w:val="28"/>
          <w:szCs w:val="28"/>
        </w:rPr>
        <w:t xml:space="preserve">1)сохранение и повышение плодородия </w:t>
      </w:r>
      <w:proofErr w:type="gramStart"/>
      <w:r w:rsidRPr="001B6A30">
        <w:rPr>
          <w:rFonts w:ascii="Times New Roman" w:hAnsi="Times New Roman" w:cs="Times New Roman"/>
          <w:spacing w:val="2"/>
          <w:sz w:val="28"/>
          <w:szCs w:val="28"/>
        </w:rPr>
        <w:t>почвы</w:t>
      </w:r>
      <w:proofErr w:type="gramEnd"/>
      <w:r w:rsidRPr="001B6A30">
        <w:rPr>
          <w:rFonts w:ascii="Times New Roman" w:hAnsi="Times New Roman" w:cs="Times New Roman"/>
          <w:spacing w:val="2"/>
          <w:sz w:val="28"/>
          <w:szCs w:val="28"/>
        </w:rPr>
        <w:t xml:space="preserve"> и одновременное с</w:t>
      </w:r>
      <w:r w:rsidRPr="001B6A30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1B6A30">
        <w:rPr>
          <w:rFonts w:ascii="Times New Roman" w:hAnsi="Times New Roman" w:cs="Times New Roman"/>
          <w:spacing w:val="2"/>
          <w:sz w:val="28"/>
          <w:szCs w:val="28"/>
        </w:rPr>
        <w:t>действие уменьшению возможности переходу радионуклидов в растения;</w:t>
      </w:r>
    </w:p>
    <w:p w:rsidR="00706CDF" w:rsidRPr="001B6A30" w:rsidRDefault="00706CDF" w:rsidP="001D15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B6A30">
        <w:rPr>
          <w:rFonts w:ascii="Times New Roman" w:hAnsi="Times New Roman" w:cs="Times New Roman"/>
          <w:spacing w:val="2"/>
          <w:sz w:val="28"/>
          <w:szCs w:val="28"/>
        </w:rPr>
        <w:t>2)удаление верхнего пласта почвы;</w:t>
      </w:r>
    </w:p>
    <w:p w:rsidR="00706CDF" w:rsidRPr="001B6A30" w:rsidRDefault="00706CDF" w:rsidP="001D15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1B6A30">
        <w:rPr>
          <w:rFonts w:ascii="Times New Roman" w:hAnsi="Times New Roman" w:cs="Times New Roman"/>
          <w:spacing w:val="2"/>
          <w:sz w:val="28"/>
          <w:szCs w:val="28"/>
        </w:rPr>
        <w:t xml:space="preserve">3)глубокая вспашка, посев </w:t>
      </w:r>
      <w:proofErr w:type="spellStart"/>
      <w:r w:rsidRPr="001B6A30">
        <w:rPr>
          <w:rFonts w:ascii="Times New Roman" w:hAnsi="Times New Roman" w:cs="Times New Roman"/>
          <w:spacing w:val="2"/>
          <w:sz w:val="28"/>
          <w:szCs w:val="28"/>
        </w:rPr>
        <w:t>биомелиорантов</w:t>
      </w:r>
      <w:proofErr w:type="spellEnd"/>
      <w:r w:rsidRPr="001B6A30">
        <w:rPr>
          <w:rFonts w:ascii="Times New Roman" w:hAnsi="Times New Roman" w:cs="Times New Roman"/>
          <w:spacing w:val="2"/>
          <w:sz w:val="28"/>
          <w:szCs w:val="28"/>
        </w:rPr>
        <w:t>, которые переводят рад</w:t>
      </w:r>
      <w:r w:rsidRPr="001B6A30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1B6A30">
        <w:rPr>
          <w:rFonts w:ascii="Times New Roman" w:hAnsi="Times New Roman" w:cs="Times New Roman"/>
          <w:spacing w:val="2"/>
          <w:sz w:val="28"/>
          <w:szCs w:val="28"/>
        </w:rPr>
        <w:t>онуклиды в недоступные формы.</w:t>
      </w:r>
    </w:p>
    <w:p w:rsidR="001B6A30" w:rsidRDefault="001B6A30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Использование тех или иных мероприятий связано с особенностями биогеоценоза, экономическими условиями и их санитарно-гигиенической функцией.</w:t>
      </w:r>
    </w:p>
    <w:p w:rsidR="001B6A30" w:rsidRDefault="001B6A30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2"/>
          <w:sz w:val="28"/>
          <w:szCs w:val="28"/>
        </w:rPr>
        <w:t xml:space="preserve">Агрохимические мероприятия. </w:t>
      </w:r>
      <w:r w:rsidRPr="001B6A30">
        <w:rPr>
          <w:rFonts w:ascii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аиболее целесообразно применять: известкование кислых почв, внесение органических удобрений и сапропеля, повышенных доз фосфорных и калийных удобрений.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 xml:space="preserve">При внесении органо-минеральных удобрений уменьшается подвижность радионуклидов в почве и поступление их в массу растений, улучшаются условия 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жизнедеятельн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о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сти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и связанное с этим увеличение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фитомассы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и снижение концентрации радионуклидов, повышение кон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центрации в почве обменных катионов  к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а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 xml:space="preserve">лия, кальция и фосфора, усиление </w:t>
      </w:r>
      <w:proofErr w:type="spellStart"/>
      <w:r w:rsidR="00657715">
        <w:rPr>
          <w:rFonts w:ascii="Times New Roman" w:hAnsi="Times New Roman" w:cs="Times New Roman"/>
          <w:spacing w:val="2"/>
          <w:sz w:val="28"/>
          <w:szCs w:val="28"/>
        </w:rPr>
        <w:t>антогонизма</w:t>
      </w:r>
      <w:proofErr w:type="spellEnd"/>
      <w:r w:rsidR="00657715">
        <w:rPr>
          <w:rFonts w:ascii="Times New Roman" w:hAnsi="Times New Roman" w:cs="Times New Roman"/>
          <w:spacing w:val="2"/>
          <w:sz w:val="28"/>
          <w:szCs w:val="28"/>
        </w:rPr>
        <w:t xml:space="preserve"> между ионами радионукл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и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дов и ионами вносимых солей при корневом усвоении, изменение досту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п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 xml:space="preserve">ности радионуклидов в результате перевода их в </w:t>
      </w:r>
      <w:proofErr w:type="spellStart"/>
      <w:r w:rsidR="00657715">
        <w:rPr>
          <w:rFonts w:ascii="Times New Roman" w:hAnsi="Times New Roman" w:cs="Times New Roman"/>
          <w:spacing w:val="2"/>
          <w:sz w:val="28"/>
          <w:szCs w:val="28"/>
        </w:rPr>
        <w:t>тяжелодоступные</w:t>
      </w:r>
      <w:proofErr w:type="spellEnd"/>
      <w:r w:rsidR="00657715">
        <w:rPr>
          <w:rFonts w:ascii="Times New Roman" w:hAnsi="Times New Roman" w:cs="Times New Roman"/>
          <w:spacing w:val="2"/>
          <w:sz w:val="28"/>
          <w:szCs w:val="28"/>
        </w:rPr>
        <w:t xml:space="preserve"> соед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и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нения</w:t>
      </w:r>
      <w:proofErr w:type="gramEnd"/>
      <w:r w:rsidR="00657715">
        <w:rPr>
          <w:rFonts w:ascii="Times New Roman" w:hAnsi="Times New Roman" w:cs="Times New Roman"/>
          <w:spacing w:val="2"/>
          <w:sz w:val="28"/>
          <w:szCs w:val="28"/>
        </w:rPr>
        <w:t xml:space="preserve"> и обменной фиксации. Экспериментально подтверждено, что эффе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к</w:t>
      </w:r>
      <w:r w:rsidR="00657715">
        <w:rPr>
          <w:rFonts w:ascii="Times New Roman" w:hAnsi="Times New Roman" w:cs="Times New Roman"/>
          <w:spacing w:val="2"/>
          <w:sz w:val="28"/>
          <w:szCs w:val="28"/>
        </w:rPr>
        <w:t>тивность внесения минеральных удобрений и известкование кислых почв в бедных условиях значительно выше, чем в богатых.</w:t>
      </w:r>
    </w:p>
    <w:p w:rsidR="00657715" w:rsidRDefault="00657715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>При совместном длительном внесении минеральных удобрений, нав</w:t>
      </w:r>
      <w:r>
        <w:rPr>
          <w:rFonts w:ascii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hAnsi="Times New Roman" w:cs="Times New Roman"/>
          <w:spacing w:val="2"/>
          <w:sz w:val="28"/>
          <w:szCs w:val="28"/>
        </w:rPr>
        <w:t>за и полных минеральных удобрений коэффициент накопления стронция-90 в семенах овса снижается в 3-4 раза, цезия-137 – в 4-15 раз.</w:t>
      </w:r>
    </w:p>
    <w:p w:rsidR="00657715" w:rsidRDefault="00657715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Использование калийных и органических удобрений на дерново-подзолистых песчаных почвах содействует снижению поступления цезия-137 в урожай растений до 20 раз</w:t>
      </w:r>
      <w:r w:rsidR="00066D46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657715" w:rsidRDefault="00066D4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Агротехнические приёмы: увеличение доли площадей под культуры с низким уровнем накопления радионуклидов, коренное и поверхностное улучшение сенокосов и пашен,  посев травосмесей с минимальным нако</w:t>
      </w:r>
      <w:r>
        <w:rPr>
          <w:rFonts w:ascii="Times New Roman" w:hAnsi="Times New Roman" w:cs="Times New Roman"/>
          <w:spacing w:val="2"/>
          <w:sz w:val="28"/>
          <w:szCs w:val="28"/>
        </w:rPr>
        <w:t>п</w:t>
      </w:r>
      <w:r>
        <w:rPr>
          <w:rFonts w:ascii="Times New Roman" w:hAnsi="Times New Roman" w:cs="Times New Roman"/>
          <w:spacing w:val="2"/>
          <w:sz w:val="28"/>
          <w:szCs w:val="28"/>
        </w:rPr>
        <w:t>лением радионуклидов, гидромелиорация, предупреждение повторного з</w:t>
      </w:r>
      <w:r>
        <w:rPr>
          <w:rFonts w:ascii="Times New Roman" w:hAnsi="Times New Roman" w:cs="Times New Roman"/>
          <w:spacing w:val="2"/>
          <w:sz w:val="28"/>
          <w:szCs w:val="28"/>
        </w:rPr>
        <w:t>а</w:t>
      </w:r>
      <w:r>
        <w:rPr>
          <w:rFonts w:ascii="Times New Roman" w:hAnsi="Times New Roman" w:cs="Times New Roman"/>
          <w:spacing w:val="2"/>
          <w:sz w:val="28"/>
          <w:szCs w:val="28"/>
        </w:rPr>
        <w:t>грязнения за счёт комплекса противоэрозионных мероприятий, применение средств охраны растений.</w:t>
      </w:r>
    </w:p>
    <w:p w:rsidR="00066D46" w:rsidRDefault="00066D4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Способность травянистых растений накапливать радионуклиды в ра</w:t>
      </w:r>
      <w:r>
        <w:rPr>
          <w:rFonts w:ascii="Times New Roman" w:hAnsi="Times New Roman" w:cs="Times New Roman"/>
          <w:spacing w:val="2"/>
          <w:sz w:val="28"/>
          <w:szCs w:val="28"/>
        </w:rPr>
        <w:t>з</w:t>
      </w:r>
      <w:r>
        <w:rPr>
          <w:rFonts w:ascii="Times New Roman" w:hAnsi="Times New Roman" w:cs="Times New Roman"/>
          <w:spacing w:val="2"/>
          <w:sz w:val="28"/>
          <w:szCs w:val="28"/>
        </w:rPr>
        <w:t>личных концентрациях  может быть использована для получения продуктов  с минимальным содержанием радионуклидов и уменьшение концентрации их в почве при утилизации урожая.</w:t>
      </w:r>
    </w:p>
    <w:p w:rsidR="00066D46" w:rsidRPr="001B6A30" w:rsidRDefault="00066D4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По накоплению цезия-137 сельскохозяйственные культуры распред</w:t>
      </w:r>
      <w:r>
        <w:rPr>
          <w:rFonts w:ascii="Times New Roman" w:hAnsi="Times New Roman" w:cs="Times New Roman"/>
          <w:spacing w:val="2"/>
          <w:sz w:val="28"/>
          <w:szCs w:val="28"/>
        </w:rPr>
        <w:t>е</w:t>
      </w:r>
      <w:r>
        <w:rPr>
          <w:rFonts w:ascii="Times New Roman" w:hAnsi="Times New Roman" w:cs="Times New Roman"/>
          <w:spacing w:val="2"/>
          <w:sz w:val="28"/>
          <w:szCs w:val="28"/>
        </w:rPr>
        <w:t>ляются</w:t>
      </w:r>
      <w:r w:rsidR="00177001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в следующем порядке:</w:t>
      </w:r>
      <w:r w:rsidR="002E3E57">
        <w:rPr>
          <w:rFonts w:ascii="Times New Roman" w:hAnsi="Times New Roman" w:cs="Times New Roman"/>
          <w:spacing w:val="2"/>
          <w:sz w:val="28"/>
          <w:szCs w:val="28"/>
        </w:rPr>
        <w:t xml:space="preserve"> я</w:t>
      </w:r>
      <w:r>
        <w:rPr>
          <w:rFonts w:ascii="Times New Roman" w:hAnsi="Times New Roman" w:cs="Times New Roman"/>
          <w:spacing w:val="2"/>
          <w:sz w:val="28"/>
          <w:szCs w:val="28"/>
        </w:rPr>
        <w:t>чмень</w:t>
      </w:r>
      <w:r w:rsidR="002E3E57" w:rsidRPr="002E3E5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>
        <w:rPr>
          <w:rFonts w:ascii="Times New Roman" w:hAnsi="Times New Roman" w:cs="Times New Roman"/>
          <w:spacing w:val="2"/>
          <w:sz w:val="28"/>
          <w:szCs w:val="28"/>
        </w:rPr>
        <w:t>пшеница</w:t>
      </w:r>
      <w:r w:rsidR="002E3E5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>
        <w:rPr>
          <w:rFonts w:ascii="Times New Roman" w:hAnsi="Times New Roman" w:cs="Times New Roman"/>
          <w:spacing w:val="2"/>
          <w:sz w:val="28"/>
          <w:szCs w:val="28"/>
        </w:rPr>
        <w:t>овёс</w:t>
      </w:r>
      <w:r w:rsidR="002E3E5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>
        <w:rPr>
          <w:rFonts w:ascii="Times New Roman" w:hAnsi="Times New Roman" w:cs="Times New Roman"/>
          <w:spacing w:val="2"/>
          <w:sz w:val="28"/>
          <w:szCs w:val="28"/>
        </w:rPr>
        <w:t>просо</w:t>
      </w:r>
      <w:r w:rsidR="002E3E5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>
        <w:rPr>
          <w:rFonts w:ascii="Times New Roman" w:hAnsi="Times New Roman" w:cs="Times New Roman"/>
          <w:spacing w:val="2"/>
          <w:sz w:val="28"/>
          <w:szCs w:val="28"/>
        </w:rPr>
        <w:t>гречиха</w:t>
      </w:r>
      <w:r w:rsidR="002E3E5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>
        <w:rPr>
          <w:rFonts w:ascii="Times New Roman" w:hAnsi="Times New Roman" w:cs="Times New Roman"/>
          <w:spacing w:val="2"/>
          <w:sz w:val="28"/>
          <w:szCs w:val="28"/>
        </w:rPr>
        <w:t>фасоль</w:t>
      </w:r>
      <w:r w:rsidR="002E3E5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>
        <w:rPr>
          <w:rFonts w:ascii="Times New Roman" w:hAnsi="Times New Roman" w:cs="Times New Roman"/>
          <w:spacing w:val="2"/>
          <w:sz w:val="28"/>
          <w:szCs w:val="28"/>
        </w:rPr>
        <w:t>горох</w:t>
      </w:r>
      <w:r w:rsidR="002E3E5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>
        <w:rPr>
          <w:rFonts w:ascii="Times New Roman" w:hAnsi="Times New Roman" w:cs="Times New Roman"/>
          <w:spacing w:val="2"/>
          <w:sz w:val="28"/>
          <w:szCs w:val="28"/>
        </w:rPr>
        <w:t>бобы.</w:t>
      </w:r>
    </w:p>
    <w:p w:rsidR="001B6A30" w:rsidRDefault="00066D4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По концентрации стронция-90 в хозяйственно-ценной части урожая овощные культуры распределяются в следующем порядке:</w:t>
      </w:r>
    </w:p>
    <w:p w:rsidR="00066D46" w:rsidRDefault="00066D4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свекла</w:t>
      </w:r>
      <w:r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>
        <w:rPr>
          <w:rFonts w:ascii="Times New Roman" w:hAnsi="Times New Roman" w:cs="Times New Roman"/>
          <w:spacing w:val="2"/>
          <w:sz w:val="28"/>
          <w:szCs w:val="28"/>
        </w:rPr>
        <w:t>огурцы</w:t>
      </w:r>
      <w:r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>
        <w:rPr>
          <w:rFonts w:ascii="Times New Roman" w:hAnsi="Times New Roman" w:cs="Times New Roman"/>
          <w:spacing w:val="2"/>
          <w:sz w:val="28"/>
          <w:szCs w:val="28"/>
        </w:rPr>
        <w:t>морковь</w:t>
      </w:r>
      <w:r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 w:rsidR="00FB0EBA">
        <w:rPr>
          <w:rFonts w:ascii="Times New Roman" w:hAnsi="Times New Roman" w:cs="Times New Roman"/>
          <w:spacing w:val="2"/>
          <w:sz w:val="28"/>
          <w:szCs w:val="28"/>
        </w:rPr>
        <w:t>капуста</w:t>
      </w:r>
      <w:r w:rsidR="00FB0EBA"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 w:rsidR="00FB0EBA">
        <w:rPr>
          <w:rFonts w:ascii="Times New Roman" w:hAnsi="Times New Roman" w:cs="Times New Roman"/>
          <w:spacing w:val="2"/>
          <w:sz w:val="28"/>
          <w:szCs w:val="28"/>
        </w:rPr>
        <w:t>томаты</w:t>
      </w:r>
      <w:r w:rsidR="00FB0EBA" w:rsidRPr="00066D46">
        <w:rPr>
          <w:rFonts w:ascii="Times New Roman" w:hAnsi="Times New Roman" w:cs="Times New Roman"/>
          <w:spacing w:val="2"/>
          <w:sz w:val="28"/>
          <w:szCs w:val="28"/>
        </w:rPr>
        <w:t>&gt;</w:t>
      </w:r>
      <w:r w:rsidR="00FB0EBA">
        <w:rPr>
          <w:rFonts w:ascii="Times New Roman" w:hAnsi="Times New Roman" w:cs="Times New Roman"/>
          <w:spacing w:val="2"/>
          <w:sz w:val="28"/>
          <w:szCs w:val="28"/>
        </w:rPr>
        <w:t>картофель.</w:t>
      </w:r>
    </w:p>
    <w:p w:rsidR="007C633B" w:rsidRDefault="007C633B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pacing w:val="2"/>
          <w:sz w:val="28"/>
          <w:szCs w:val="28"/>
        </w:rPr>
        <w:t>Фитомелиорация</w:t>
      </w:r>
      <w:proofErr w:type="spellEnd"/>
      <w:r>
        <w:rPr>
          <w:rFonts w:ascii="Times New Roman" w:hAnsi="Times New Roman" w:cs="Times New Roman"/>
          <w:b/>
          <w:i/>
          <w:spacing w:val="2"/>
          <w:sz w:val="28"/>
          <w:szCs w:val="28"/>
        </w:rPr>
        <w:t xml:space="preserve"> загрязненной почвы. </w:t>
      </w:r>
      <w:r w:rsidRPr="007C633B">
        <w:rPr>
          <w:rFonts w:ascii="Times New Roman" w:hAnsi="Times New Roman" w:cs="Times New Roman"/>
          <w:spacing w:val="2"/>
          <w:sz w:val="28"/>
          <w:szCs w:val="28"/>
        </w:rPr>
        <w:t>Биологическое очищение почвы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с помощью удаления растительной массы –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фитомелиорация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– может использоваться на бедных песчаных и супесчаных почвах.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Максимальный вынос за один покос клевера на кислой песчаной почве в вегетативном с</w:t>
      </w:r>
      <w:r>
        <w:rPr>
          <w:rFonts w:ascii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hAnsi="Times New Roman" w:cs="Times New Roman"/>
          <w:spacing w:val="2"/>
          <w:sz w:val="28"/>
          <w:szCs w:val="28"/>
        </w:rPr>
        <w:t>стоянии составил 4-6% стронция-90 и 0,13 % цезия-137 от содержания их в почве, сельскохозяйственными культурами на различных типах почв, соо</w:t>
      </w:r>
      <w:r>
        <w:rPr>
          <w:rFonts w:ascii="Times New Roman" w:hAnsi="Times New Roman" w:cs="Times New Roman"/>
          <w:spacing w:val="2"/>
          <w:sz w:val="28"/>
          <w:szCs w:val="28"/>
        </w:rPr>
        <w:t>т</w:t>
      </w:r>
      <w:r>
        <w:rPr>
          <w:rFonts w:ascii="Times New Roman" w:hAnsi="Times New Roman" w:cs="Times New Roman"/>
          <w:spacing w:val="2"/>
          <w:sz w:val="28"/>
          <w:szCs w:val="28"/>
        </w:rPr>
        <w:t>ветственно, 1-2% и 0,1-0,5%. За счёт радиоактивного распада почва ежего</w:t>
      </w:r>
      <w:r>
        <w:rPr>
          <w:rFonts w:ascii="Times New Roman" w:hAnsi="Times New Roman" w:cs="Times New Roman"/>
          <w:spacing w:val="2"/>
          <w:sz w:val="28"/>
          <w:szCs w:val="28"/>
        </w:rPr>
        <w:t>д</w:t>
      </w:r>
      <w:r>
        <w:rPr>
          <w:rFonts w:ascii="Times New Roman" w:hAnsi="Times New Roman" w:cs="Times New Roman"/>
          <w:spacing w:val="2"/>
          <w:sz w:val="28"/>
          <w:szCs w:val="28"/>
        </w:rPr>
        <w:t>но очищается от стронция-90 на 2,5% и цезия-137 – на 2,2%. Т.е. натурал</w:t>
      </w:r>
      <w:r>
        <w:rPr>
          <w:rFonts w:ascii="Times New Roman" w:hAnsi="Times New Roman" w:cs="Times New Roman"/>
          <w:spacing w:val="2"/>
          <w:sz w:val="28"/>
          <w:szCs w:val="28"/>
        </w:rPr>
        <w:t>ь</w:t>
      </w:r>
      <w:r>
        <w:rPr>
          <w:rFonts w:ascii="Times New Roman" w:hAnsi="Times New Roman" w:cs="Times New Roman"/>
          <w:spacing w:val="2"/>
          <w:sz w:val="28"/>
          <w:szCs w:val="28"/>
        </w:rPr>
        <w:t>ное очищение почвы от радионуклидов происходит более эффективно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, не требуется утилизации растений, как радиоактивных отходов, и с почвы не будет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выносится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много биологически важных элементов. Таким образом,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фитомелиорация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не может рассматриваться, как эффективный приём деза</w:t>
      </w:r>
      <w:r>
        <w:rPr>
          <w:rFonts w:ascii="Times New Roman" w:hAnsi="Times New Roman" w:cs="Times New Roman"/>
          <w:spacing w:val="2"/>
          <w:sz w:val="28"/>
          <w:szCs w:val="28"/>
        </w:rPr>
        <w:t>к</w:t>
      </w:r>
      <w:r>
        <w:rPr>
          <w:rFonts w:ascii="Times New Roman" w:hAnsi="Times New Roman" w:cs="Times New Roman"/>
          <w:spacing w:val="2"/>
          <w:sz w:val="28"/>
          <w:szCs w:val="28"/>
        </w:rPr>
        <w:t>тивации почвы.</w:t>
      </w:r>
    </w:p>
    <w:p w:rsidR="007C633B" w:rsidRDefault="007C633B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i/>
          <w:spacing w:val="2"/>
          <w:sz w:val="28"/>
          <w:szCs w:val="28"/>
        </w:rPr>
        <w:t xml:space="preserve">Организационные мероприятия. </w:t>
      </w:r>
      <w:r>
        <w:rPr>
          <w:rFonts w:ascii="Times New Roman" w:hAnsi="Times New Roman" w:cs="Times New Roman"/>
          <w:spacing w:val="2"/>
          <w:sz w:val="28"/>
          <w:szCs w:val="28"/>
        </w:rPr>
        <w:t>К организационным мероприятиям относятся</w:t>
      </w:r>
      <w:r w:rsidR="00A363AB">
        <w:rPr>
          <w:rFonts w:ascii="Times New Roman" w:hAnsi="Times New Roman" w:cs="Times New Roman"/>
          <w:spacing w:val="2"/>
          <w:sz w:val="28"/>
          <w:szCs w:val="28"/>
        </w:rPr>
        <w:t xml:space="preserve"> инвентаризация угодий по плотности загрязнения и составление картограмм; прогноз содержания радионуклидов в урожае и продукции ж</w:t>
      </w:r>
      <w:r w:rsidR="00A363AB">
        <w:rPr>
          <w:rFonts w:ascii="Times New Roman" w:hAnsi="Times New Roman" w:cs="Times New Roman"/>
          <w:spacing w:val="2"/>
          <w:sz w:val="28"/>
          <w:szCs w:val="28"/>
        </w:rPr>
        <w:t>и</w:t>
      </w:r>
      <w:r w:rsidR="00A363AB">
        <w:rPr>
          <w:rFonts w:ascii="Times New Roman" w:hAnsi="Times New Roman" w:cs="Times New Roman"/>
          <w:spacing w:val="2"/>
          <w:sz w:val="28"/>
          <w:szCs w:val="28"/>
        </w:rPr>
        <w:t>вотноводства;</w:t>
      </w:r>
      <w:r w:rsidR="00A363AB" w:rsidRPr="00A363AB">
        <w:t xml:space="preserve"> </w:t>
      </w:r>
      <w:r w:rsidR="00A363AB" w:rsidRPr="00A363AB">
        <w:rPr>
          <w:rFonts w:ascii="Times New Roman" w:hAnsi="Times New Roman" w:cs="Times New Roman"/>
          <w:spacing w:val="2"/>
          <w:sz w:val="28"/>
          <w:szCs w:val="28"/>
        </w:rPr>
        <w:t>инвентаризация угодий</w:t>
      </w:r>
      <w:r w:rsidR="00A363AB">
        <w:rPr>
          <w:rFonts w:ascii="Times New Roman" w:hAnsi="Times New Roman" w:cs="Times New Roman"/>
          <w:spacing w:val="2"/>
          <w:sz w:val="28"/>
          <w:szCs w:val="28"/>
        </w:rPr>
        <w:t xml:space="preserve"> в соответствии с результатами пр</w:t>
      </w:r>
      <w:r w:rsidR="00A363AB">
        <w:rPr>
          <w:rFonts w:ascii="Times New Roman" w:hAnsi="Times New Roman" w:cs="Times New Roman"/>
          <w:spacing w:val="2"/>
          <w:sz w:val="28"/>
          <w:szCs w:val="28"/>
        </w:rPr>
        <w:t>о</w:t>
      </w:r>
      <w:r w:rsidR="00A363AB">
        <w:rPr>
          <w:rFonts w:ascii="Times New Roman" w:hAnsi="Times New Roman" w:cs="Times New Roman"/>
          <w:spacing w:val="2"/>
          <w:sz w:val="28"/>
          <w:szCs w:val="28"/>
        </w:rPr>
        <w:t>гноза и определение площадей, на которых возможно выращивание культур для различного использования; исключение угодий из хозяйственного и</w:t>
      </w:r>
      <w:r w:rsidR="00A363AB">
        <w:rPr>
          <w:rFonts w:ascii="Times New Roman" w:hAnsi="Times New Roman" w:cs="Times New Roman"/>
          <w:spacing w:val="2"/>
          <w:sz w:val="28"/>
          <w:szCs w:val="28"/>
        </w:rPr>
        <w:t>с</w:t>
      </w:r>
      <w:r w:rsidR="00A363AB">
        <w:rPr>
          <w:rFonts w:ascii="Times New Roman" w:hAnsi="Times New Roman" w:cs="Times New Roman"/>
          <w:spacing w:val="2"/>
          <w:sz w:val="28"/>
          <w:szCs w:val="28"/>
        </w:rPr>
        <w:t xml:space="preserve">пользования или перевод земель </w:t>
      </w:r>
      <w:proofErr w:type="gramStart"/>
      <w:r w:rsidR="00A363AB">
        <w:rPr>
          <w:rFonts w:ascii="Times New Roman" w:hAnsi="Times New Roman" w:cs="Times New Roman"/>
          <w:spacing w:val="2"/>
          <w:sz w:val="28"/>
          <w:szCs w:val="28"/>
        </w:rPr>
        <w:t>из</w:t>
      </w:r>
      <w:proofErr w:type="gramEnd"/>
      <w:r w:rsidR="00A363AB">
        <w:rPr>
          <w:rFonts w:ascii="Times New Roman" w:hAnsi="Times New Roman" w:cs="Times New Roman"/>
          <w:spacing w:val="2"/>
          <w:sz w:val="28"/>
          <w:szCs w:val="28"/>
        </w:rPr>
        <w:t xml:space="preserve"> радиоактивно-опасных в хозяйственное использование.</w:t>
      </w:r>
    </w:p>
    <w:p w:rsidR="00A363AB" w:rsidRDefault="00C37AF9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Снижение содержания радионуклидов в сельскохозяйственной пр</w:t>
      </w:r>
      <w:r>
        <w:rPr>
          <w:rFonts w:ascii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дукции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её переработки. Этот технологический приём включает: пром</w:t>
      </w:r>
      <w:r>
        <w:rPr>
          <w:rFonts w:ascii="Times New Roman" w:hAnsi="Times New Roman" w:cs="Times New Roman"/>
          <w:spacing w:val="2"/>
          <w:sz w:val="28"/>
          <w:szCs w:val="28"/>
        </w:rPr>
        <w:t>ы</w:t>
      </w: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>вание и первичную обработку заготовленной продукции; применение ра</w:t>
      </w:r>
      <w:r>
        <w:rPr>
          <w:rFonts w:ascii="Times New Roman" w:hAnsi="Times New Roman" w:cs="Times New Roman"/>
          <w:spacing w:val="2"/>
          <w:sz w:val="28"/>
          <w:szCs w:val="28"/>
        </w:rPr>
        <w:t>з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личных способов уборки зерновых, овощных и кормовых культур, которые исключают повторное загрязнение урожая;  применение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фероцинсодерж</w:t>
      </w:r>
      <w:r>
        <w:rPr>
          <w:rFonts w:ascii="Times New Roman" w:hAnsi="Times New Roman" w:cs="Times New Roman"/>
          <w:spacing w:val="2"/>
          <w:sz w:val="28"/>
          <w:szCs w:val="28"/>
        </w:rPr>
        <w:t>а</w:t>
      </w:r>
      <w:r>
        <w:rPr>
          <w:rFonts w:ascii="Times New Roman" w:hAnsi="Times New Roman" w:cs="Times New Roman"/>
          <w:spacing w:val="2"/>
          <w:sz w:val="28"/>
          <w:szCs w:val="28"/>
        </w:rPr>
        <w:t>щих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препаратов; переработка полученной продукции</w:t>
      </w:r>
      <w:r w:rsidR="00177001">
        <w:rPr>
          <w:rFonts w:ascii="Times New Roman" w:hAnsi="Times New Roman" w:cs="Times New Roman"/>
          <w:spacing w:val="2"/>
          <w:sz w:val="28"/>
          <w:szCs w:val="28"/>
        </w:rPr>
        <w:t xml:space="preserve"> с целью снижения в ней концентрации радионуклидов; специальную систему кормления живо</w:t>
      </w:r>
      <w:r w:rsidR="00177001">
        <w:rPr>
          <w:rFonts w:ascii="Times New Roman" w:hAnsi="Times New Roman" w:cs="Times New Roman"/>
          <w:spacing w:val="2"/>
          <w:sz w:val="28"/>
          <w:szCs w:val="28"/>
        </w:rPr>
        <w:t>т</w:t>
      </w:r>
      <w:r w:rsidR="00177001">
        <w:rPr>
          <w:rFonts w:ascii="Times New Roman" w:hAnsi="Times New Roman" w:cs="Times New Roman"/>
          <w:spacing w:val="2"/>
          <w:sz w:val="28"/>
          <w:szCs w:val="28"/>
        </w:rPr>
        <w:t xml:space="preserve">ных с применением </w:t>
      </w:r>
      <w:proofErr w:type="spellStart"/>
      <w:r w:rsidR="00177001">
        <w:rPr>
          <w:rFonts w:ascii="Times New Roman" w:hAnsi="Times New Roman" w:cs="Times New Roman"/>
          <w:spacing w:val="2"/>
          <w:sz w:val="28"/>
          <w:szCs w:val="28"/>
        </w:rPr>
        <w:t>фероцинсодержащих</w:t>
      </w:r>
      <w:proofErr w:type="spellEnd"/>
      <w:r w:rsidR="00177001">
        <w:rPr>
          <w:rFonts w:ascii="Times New Roman" w:hAnsi="Times New Roman" w:cs="Times New Roman"/>
          <w:spacing w:val="2"/>
          <w:sz w:val="28"/>
          <w:szCs w:val="28"/>
        </w:rPr>
        <w:t xml:space="preserve"> препаратов.</w:t>
      </w:r>
    </w:p>
    <w:p w:rsidR="00177001" w:rsidRPr="007C633B" w:rsidRDefault="00177001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Переработка загрязнённой продукции даёт возможность снизить с</w:t>
      </w:r>
      <w:r>
        <w:rPr>
          <w:rFonts w:ascii="Times New Roman" w:hAnsi="Times New Roman" w:cs="Times New Roman"/>
          <w:spacing w:val="2"/>
          <w:sz w:val="28"/>
          <w:szCs w:val="28"/>
        </w:rPr>
        <w:t>о</w:t>
      </w:r>
      <w:r>
        <w:rPr>
          <w:rFonts w:ascii="Times New Roman" w:hAnsi="Times New Roman" w:cs="Times New Roman"/>
          <w:spacing w:val="2"/>
          <w:sz w:val="28"/>
          <w:szCs w:val="28"/>
        </w:rPr>
        <w:t>держание радионуклидов в конечном продукте. Даже такие простейшие операции как промывание в проточной воде позволяет снизить загрязнение семян в 1,5-3 раза, томатов и огурцов – в 3-10 раз. Другие методы и приёмы переработки и кулинарная обработка оказывают ещё более значимое во</w:t>
      </w:r>
      <w:r>
        <w:rPr>
          <w:rFonts w:ascii="Times New Roman" w:hAnsi="Times New Roman" w:cs="Times New Roman"/>
          <w:spacing w:val="2"/>
          <w:sz w:val="28"/>
          <w:szCs w:val="28"/>
        </w:rPr>
        <w:t>з</w:t>
      </w:r>
      <w:r>
        <w:rPr>
          <w:rFonts w:ascii="Times New Roman" w:hAnsi="Times New Roman" w:cs="Times New Roman"/>
          <w:spacing w:val="2"/>
          <w:sz w:val="28"/>
          <w:szCs w:val="28"/>
        </w:rPr>
        <w:t>действие</w:t>
      </w:r>
      <w:r w:rsidR="0077077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4252C">
        <w:rPr>
          <w:rFonts w:ascii="Times New Roman" w:hAnsi="Times New Roman" w:cs="Times New Roman"/>
          <w:spacing w:val="2"/>
          <w:sz w:val="28"/>
          <w:szCs w:val="28"/>
        </w:rPr>
        <w:t>–</w:t>
      </w:r>
      <w:r w:rsidR="00770772">
        <w:rPr>
          <w:rFonts w:ascii="Times New Roman" w:hAnsi="Times New Roman" w:cs="Times New Roman"/>
          <w:spacing w:val="2"/>
          <w:sz w:val="28"/>
          <w:szCs w:val="28"/>
        </w:rPr>
        <w:t xml:space="preserve"> н</w:t>
      </w:r>
      <w:r>
        <w:rPr>
          <w:rFonts w:ascii="Times New Roman" w:hAnsi="Times New Roman" w:cs="Times New Roman"/>
          <w:spacing w:val="2"/>
          <w:sz w:val="28"/>
          <w:szCs w:val="28"/>
        </w:rPr>
        <w:t>апример</w:t>
      </w:r>
      <w:r w:rsidR="0044252C">
        <w:rPr>
          <w:rFonts w:ascii="Times New Roman" w:hAnsi="Times New Roman" w:cs="Times New Roman"/>
          <w:spacing w:val="2"/>
          <w:sz w:val="28"/>
          <w:szCs w:val="28"/>
        </w:rPr>
        <w:t>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кипячение моло</w:t>
      </w:r>
      <w:r w:rsidR="009557E6">
        <w:rPr>
          <w:rFonts w:ascii="Times New Roman" w:hAnsi="Times New Roman" w:cs="Times New Roman"/>
          <w:spacing w:val="2"/>
          <w:sz w:val="28"/>
          <w:szCs w:val="28"/>
        </w:rPr>
        <w:t>к</w:t>
      </w:r>
      <w:r>
        <w:rPr>
          <w:rFonts w:ascii="Times New Roman" w:hAnsi="Times New Roman" w:cs="Times New Roman"/>
          <w:spacing w:val="2"/>
          <w:sz w:val="28"/>
          <w:szCs w:val="28"/>
        </w:rPr>
        <w:t>а. Следует отметить, что очень ни</w:t>
      </w:r>
      <w:r>
        <w:rPr>
          <w:rFonts w:ascii="Times New Roman" w:hAnsi="Times New Roman" w:cs="Times New Roman"/>
          <w:spacing w:val="2"/>
          <w:sz w:val="28"/>
          <w:szCs w:val="28"/>
        </w:rPr>
        <w:t>з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кое содержание радионуклидов отмечено в масле, особенно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топлёном.</w:t>
      </w:r>
    </w:p>
    <w:p w:rsidR="00177001" w:rsidRDefault="00177001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706CDF" w:rsidRPr="009557E6" w:rsidRDefault="009557E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9557E6">
        <w:rPr>
          <w:rFonts w:ascii="Times New Roman" w:hAnsi="Times New Roman" w:cs="Times New Roman"/>
          <w:b/>
          <w:spacing w:val="2"/>
          <w:sz w:val="28"/>
          <w:szCs w:val="28"/>
        </w:rPr>
        <w:t>Задание:</w:t>
      </w:r>
    </w:p>
    <w:p w:rsidR="009557E6" w:rsidRDefault="009557E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9557E6" w:rsidRPr="009557E6" w:rsidRDefault="009557E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9557E6">
        <w:rPr>
          <w:rFonts w:ascii="Times New Roman" w:hAnsi="Times New Roman" w:cs="Times New Roman"/>
          <w:spacing w:val="2"/>
          <w:sz w:val="28"/>
          <w:szCs w:val="28"/>
        </w:rPr>
        <w:t>Законспектировать основные возможности снижения  отрицательных последствий влияния  радионуклидов</w:t>
      </w:r>
    </w:p>
    <w:p w:rsidR="009557E6" w:rsidRDefault="009557E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9557E6" w:rsidRPr="00770772" w:rsidRDefault="009557E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770772">
        <w:rPr>
          <w:rFonts w:ascii="Times New Roman" w:hAnsi="Times New Roman" w:cs="Times New Roman"/>
          <w:b/>
          <w:spacing w:val="2"/>
          <w:sz w:val="28"/>
          <w:szCs w:val="28"/>
        </w:rPr>
        <w:t>Вопросы для самоконтроля:</w:t>
      </w:r>
    </w:p>
    <w:p w:rsidR="009557E6" w:rsidRDefault="009557E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9557E6" w:rsidRDefault="009557E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1.Какие методы снижения радионуклидов в растениях вы знаете?</w:t>
      </w:r>
    </w:p>
    <w:p w:rsidR="009557E6" w:rsidRDefault="009557E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2.Назовите основные методы снижения радионуклидов в овощной и животноводческой продукции.</w:t>
      </w:r>
    </w:p>
    <w:p w:rsidR="009557E6" w:rsidRDefault="009557E6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3.Что относится к организационным мероприятиям по снижению р</w:t>
      </w:r>
      <w:r>
        <w:rPr>
          <w:rFonts w:ascii="Times New Roman" w:hAnsi="Times New Roman" w:cs="Times New Roman"/>
          <w:spacing w:val="2"/>
          <w:sz w:val="28"/>
          <w:szCs w:val="28"/>
        </w:rPr>
        <w:t>а</w:t>
      </w:r>
      <w:r>
        <w:rPr>
          <w:rFonts w:ascii="Times New Roman" w:hAnsi="Times New Roman" w:cs="Times New Roman"/>
          <w:spacing w:val="2"/>
          <w:sz w:val="28"/>
          <w:szCs w:val="28"/>
        </w:rPr>
        <w:t>дионуклидов?</w:t>
      </w:r>
    </w:p>
    <w:p w:rsidR="00770772" w:rsidRDefault="00770772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770772" w:rsidRPr="00770772" w:rsidRDefault="00770772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770772">
        <w:rPr>
          <w:rFonts w:ascii="Times New Roman" w:hAnsi="Times New Roman" w:cs="Times New Roman"/>
          <w:b/>
          <w:spacing w:val="2"/>
          <w:sz w:val="28"/>
          <w:szCs w:val="28"/>
        </w:rPr>
        <w:t>Литература:</w:t>
      </w:r>
    </w:p>
    <w:p w:rsidR="00770772" w:rsidRDefault="00770772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770772" w:rsidRPr="00770772" w:rsidRDefault="00770772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1 </w:t>
      </w:r>
      <w:proofErr w:type="spellStart"/>
      <w:r w:rsidRPr="00770772">
        <w:rPr>
          <w:rFonts w:ascii="Times New Roman" w:hAnsi="Times New Roman" w:cs="Times New Roman"/>
          <w:spacing w:val="2"/>
          <w:sz w:val="28"/>
          <w:szCs w:val="28"/>
        </w:rPr>
        <w:t>Усеня</w:t>
      </w:r>
      <w:proofErr w:type="spellEnd"/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, В.В. Лесные пожары, последствия  и борьба с ними / В.В. </w:t>
      </w:r>
      <w:proofErr w:type="spellStart"/>
      <w:r w:rsidRPr="00770772">
        <w:rPr>
          <w:rFonts w:ascii="Times New Roman" w:hAnsi="Times New Roman" w:cs="Times New Roman"/>
          <w:spacing w:val="2"/>
          <w:sz w:val="28"/>
          <w:szCs w:val="28"/>
        </w:rPr>
        <w:t>Усеня</w:t>
      </w:r>
      <w:proofErr w:type="spellEnd"/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Pr="00770772">
        <w:rPr>
          <w:rFonts w:ascii="Times New Roman" w:hAnsi="Times New Roman" w:cs="Times New Roman"/>
          <w:spacing w:val="2"/>
          <w:sz w:val="28"/>
          <w:szCs w:val="28"/>
        </w:rPr>
        <w:sym w:font="Symbol" w:char="F02D"/>
      </w:r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 Гомель: Институт леса НАН Беларуси, 2002. </w:t>
      </w:r>
      <w:r w:rsidRPr="00770772">
        <w:rPr>
          <w:rFonts w:ascii="Times New Roman" w:hAnsi="Times New Roman" w:cs="Times New Roman"/>
          <w:spacing w:val="2"/>
          <w:sz w:val="28"/>
          <w:szCs w:val="28"/>
        </w:rPr>
        <w:sym w:font="Symbol" w:char="F02D"/>
      </w:r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 206 с.</w:t>
      </w:r>
    </w:p>
    <w:p w:rsidR="00770772" w:rsidRPr="00770772" w:rsidRDefault="00770772" w:rsidP="001D157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2 </w:t>
      </w:r>
      <w:proofErr w:type="spellStart"/>
      <w:r w:rsidRPr="00770772">
        <w:rPr>
          <w:rFonts w:ascii="Times New Roman" w:hAnsi="Times New Roman" w:cs="Times New Roman"/>
          <w:spacing w:val="2"/>
          <w:sz w:val="28"/>
          <w:szCs w:val="28"/>
        </w:rPr>
        <w:t>Рыхтер</w:t>
      </w:r>
      <w:proofErr w:type="spellEnd"/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, I.Э. </w:t>
      </w:r>
      <w:proofErr w:type="spellStart"/>
      <w:r w:rsidRPr="00770772">
        <w:rPr>
          <w:rFonts w:ascii="Times New Roman" w:hAnsi="Times New Roman" w:cs="Times New Roman"/>
          <w:spacing w:val="2"/>
          <w:sz w:val="28"/>
          <w:szCs w:val="28"/>
        </w:rPr>
        <w:t>Лясная</w:t>
      </w:r>
      <w:proofErr w:type="spellEnd"/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770772">
        <w:rPr>
          <w:rFonts w:ascii="Times New Roman" w:hAnsi="Times New Roman" w:cs="Times New Roman"/>
          <w:spacing w:val="2"/>
          <w:sz w:val="28"/>
          <w:szCs w:val="28"/>
        </w:rPr>
        <w:t>п</w:t>
      </w:r>
      <w:proofErr w:type="gramStart"/>
      <w:r w:rsidRPr="00770772">
        <w:rPr>
          <w:rFonts w:ascii="Times New Roman" w:hAnsi="Times New Roman" w:cs="Times New Roman"/>
          <w:spacing w:val="2"/>
          <w:sz w:val="28"/>
          <w:szCs w:val="28"/>
        </w:rPr>
        <w:t>i</w:t>
      </w:r>
      <w:proofErr w:type="gramEnd"/>
      <w:r w:rsidRPr="00770772">
        <w:rPr>
          <w:rFonts w:ascii="Times New Roman" w:hAnsi="Times New Roman" w:cs="Times New Roman"/>
          <w:spacing w:val="2"/>
          <w:sz w:val="28"/>
          <w:szCs w:val="28"/>
        </w:rPr>
        <w:t>ралогiя</w:t>
      </w:r>
      <w:proofErr w:type="spellEnd"/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 з </w:t>
      </w:r>
      <w:proofErr w:type="spellStart"/>
      <w:r w:rsidRPr="00770772">
        <w:rPr>
          <w:rFonts w:ascii="Times New Roman" w:hAnsi="Times New Roman" w:cs="Times New Roman"/>
          <w:spacing w:val="2"/>
          <w:sz w:val="28"/>
          <w:szCs w:val="28"/>
        </w:rPr>
        <w:t>асновамi</w:t>
      </w:r>
      <w:proofErr w:type="spellEnd"/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770772">
        <w:rPr>
          <w:rFonts w:ascii="Times New Roman" w:hAnsi="Times New Roman" w:cs="Times New Roman"/>
          <w:spacing w:val="2"/>
          <w:sz w:val="28"/>
          <w:szCs w:val="28"/>
        </w:rPr>
        <w:t>радыаэкалогii</w:t>
      </w:r>
      <w:proofErr w:type="spellEnd"/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. –  </w:t>
      </w:r>
      <w:proofErr w:type="spellStart"/>
      <w:r w:rsidRPr="00770772">
        <w:rPr>
          <w:rFonts w:ascii="Times New Roman" w:hAnsi="Times New Roman" w:cs="Times New Roman"/>
          <w:spacing w:val="2"/>
          <w:sz w:val="28"/>
          <w:szCs w:val="28"/>
        </w:rPr>
        <w:t>М</w:t>
      </w:r>
      <w:proofErr w:type="gramStart"/>
      <w:r w:rsidRPr="00770772">
        <w:rPr>
          <w:rFonts w:ascii="Times New Roman" w:hAnsi="Times New Roman" w:cs="Times New Roman"/>
          <w:spacing w:val="2"/>
          <w:sz w:val="28"/>
          <w:szCs w:val="28"/>
        </w:rPr>
        <w:t>i</w:t>
      </w:r>
      <w:proofErr w:type="gramEnd"/>
      <w:r w:rsidRPr="00770772">
        <w:rPr>
          <w:rFonts w:ascii="Times New Roman" w:hAnsi="Times New Roman" w:cs="Times New Roman"/>
          <w:spacing w:val="2"/>
          <w:sz w:val="28"/>
          <w:szCs w:val="28"/>
        </w:rPr>
        <w:t>нск</w:t>
      </w:r>
      <w:proofErr w:type="spellEnd"/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: </w:t>
      </w:r>
      <w:proofErr w:type="spellStart"/>
      <w:r w:rsidRPr="00770772">
        <w:rPr>
          <w:rFonts w:ascii="Times New Roman" w:hAnsi="Times New Roman" w:cs="Times New Roman"/>
          <w:spacing w:val="2"/>
          <w:sz w:val="28"/>
          <w:szCs w:val="28"/>
        </w:rPr>
        <w:t>Б</w:t>
      </w:r>
      <w:r w:rsidRPr="00770772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770772">
        <w:rPr>
          <w:rFonts w:ascii="Times New Roman" w:hAnsi="Times New Roman" w:cs="Times New Roman"/>
          <w:spacing w:val="2"/>
          <w:sz w:val="28"/>
          <w:szCs w:val="28"/>
        </w:rPr>
        <w:t>ларус</w:t>
      </w:r>
      <w:proofErr w:type="spellEnd"/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proofErr w:type="spellStart"/>
      <w:r w:rsidRPr="00770772">
        <w:rPr>
          <w:rFonts w:ascii="Times New Roman" w:hAnsi="Times New Roman" w:cs="Times New Roman"/>
          <w:spacing w:val="2"/>
          <w:sz w:val="28"/>
          <w:szCs w:val="28"/>
        </w:rPr>
        <w:t>дзярж</w:t>
      </w:r>
      <w:proofErr w:type="spellEnd"/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proofErr w:type="spellStart"/>
      <w:r w:rsidRPr="00770772">
        <w:rPr>
          <w:rFonts w:ascii="Times New Roman" w:hAnsi="Times New Roman" w:cs="Times New Roman"/>
          <w:spacing w:val="2"/>
          <w:sz w:val="28"/>
          <w:szCs w:val="28"/>
        </w:rPr>
        <w:t>тэхналаг</w:t>
      </w:r>
      <w:proofErr w:type="gramStart"/>
      <w:r w:rsidRPr="00770772">
        <w:rPr>
          <w:rFonts w:ascii="Times New Roman" w:hAnsi="Times New Roman" w:cs="Times New Roman"/>
          <w:spacing w:val="2"/>
          <w:sz w:val="28"/>
          <w:szCs w:val="28"/>
        </w:rPr>
        <w:t>i</w:t>
      </w:r>
      <w:proofErr w:type="gramEnd"/>
      <w:r w:rsidRPr="00770772">
        <w:rPr>
          <w:rFonts w:ascii="Times New Roman" w:hAnsi="Times New Roman" w:cs="Times New Roman"/>
          <w:spacing w:val="2"/>
          <w:sz w:val="28"/>
          <w:szCs w:val="28"/>
        </w:rPr>
        <w:t>чн</w:t>
      </w:r>
      <w:proofErr w:type="spellEnd"/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. ун-т, 2006. </w:t>
      </w:r>
      <w:r w:rsidRPr="00770772">
        <w:rPr>
          <w:rFonts w:ascii="Times New Roman" w:hAnsi="Times New Roman" w:cs="Times New Roman"/>
          <w:spacing w:val="2"/>
          <w:sz w:val="28"/>
          <w:szCs w:val="28"/>
        </w:rPr>
        <w:sym w:font="Symbol" w:char="F02D"/>
      </w:r>
      <w:r w:rsidRPr="00770772">
        <w:rPr>
          <w:rFonts w:ascii="Times New Roman" w:hAnsi="Times New Roman" w:cs="Times New Roman"/>
          <w:spacing w:val="2"/>
          <w:sz w:val="28"/>
          <w:szCs w:val="28"/>
        </w:rPr>
        <w:t xml:space="preserve"> 396 с.</w:t>
      </w:r>
    </w:p>
    <w:p w:rsidR="001D1578" w:rsidRPr="004E3641" w:rsidRDefault="001D1578" w:rsidP="001D1578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color w:val="000000"/>
          <w:sz w:val="28"/>
          <w:szCs w:val="28"/>
        </w:rPr>
        <w:t>3. Правила ведения лесного хозяйства в зонах радиоактивного загрязн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ния. //</w:t>
      </w:r>
      <w:r w:rsidRPr="00FB3588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Постановление Министерства лесного хозяйства Республики Беларусь 10.04.2009 № 11 – 32 с.</w:t>
      </w:r>
    </w:p>
    <w:p w:rsidR="00706CDF" w:rsidRPr="009557E6" w:rsidRDefault="00706CDF" w:rsidP="009557E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</w:p>
    <w:p w:rsidR="00706CDF" w:rsidRDefault="00706CDF" w:rsidP="00706CDF">
      <w:pPr>
        <w:pStyle w:val="2"/>
        <w:ind w:firstLine="340"/>
        <w:jc w:val="left"/>
        <w:rPr>
          <w:b w:val="0"/>
          <w:i/>
          <w:snapToGrid w:val="0"/>
          <w:sz w:val="24"/>
          <w:szCs w:val="24"/>
        </w:rPr>
      </w:pPr>
    </w:p>
    <w:p w:rsidR="004A243A" w:rsidRDefault="001D1578"/>
    <w:sectPr w:rsidR="004A2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CDF"/>
    <w:rsid w:val="00066D46"/>
    <w:rsid w:val="000E6044"/>
    <w:rsid w:val="00177001"/>
    <w:rsid w:val="001B6A30"/>
    <w:rsid w:val="001D1578"/>
    <w:rsid w:val="002E3E57"/>
    <w:rsid w:val="0044252C"/>
    <w:rsid w:val="00472E4A"/>
    <w:rsid w:val="00657715"/>
    <w:rsid w:val="00706CDF"/>
    <w:rsid w:val="00770772"/>
    <w:rsid w:val="007C633B"/>
    <w:rsid w:val="007C7122"/>
    <w:rsid w:val="009557E6"/>
    <w:rsid w:val="00A363AB"/>
    <w:rsid w:val="00B8441B"/>
    <w:rsid w:val="00C37AF9"/>
    <w:rsid w:val="00FB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06CDF"/>
    <w:pPr>
      <w:keepNext/>
      <w:spacing w:after="0" w:line="240" w:lineRule="auto"/>
      <w:ind w:firstLine="181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6CD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706CD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06C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подптабл"/>
    <w:basedOn w:val="a"/>
    <w:rsid w:val="00706CDF"/>
    <w:pPr>
      <w:keepNext/>
      <w:tabs>
        <w:tab w:val="left" w:pos="1559"/>
      </w:tabs>
      <w:suppressAutoHyphens/>
      <w:overflowPunct w:val="0"/>
      <w:autoSpaceDE w:val="0"/>
      <w:autoSpaceDN w:val="0"/>
      <w:adjustRightInd w:val="0"/>
      <w:spacing w:before="240" w:after="120" w:line="240" w:lineRule="atLeast"/>
      <w:ind w:left="1559" w:hanging="1559"/>
      <w:textAlignment w:val="baseline"/>
    </w:pPr>
    <w:rPr>
      <w:rFonts w:ascii="TextBook" w:eastAsia="Times New Roman" w:hAnsi="TextBook" w:cs="Times New Roman"/>
      <w:b/>
      <w:sz w:val="26"/>
      <w:szCs w:val="20"/>
      <w:lang w:eastAsia="ru-RU"/>
    </w:rPr>
  </w:style>
  <w:style w:type="paragraph" w:customStyle="1" w:styleId="a6">
    <w:name w:val="табл"/>
    <w:basedOn w:val="a"/>
    <w:next w:val="a"/>
    <w:rsid w:val="00706CDF"/>
    <w:pPr>
      <w:overflowPunct w:val="0"/>
      <w:autoSpaceDE w:val="0"/>
      <w:autoSpaceDN w:val="0"/>
      <w:adjustRightInd w:val="0"/>
      <w:spacing w:before="120" w:after="0" w:line="240" w:lineRule="atLeast"/>
      <w:jc w:val="center"/>
      <w:textAlignment w:val="baseline"/>
    </w:pPr>
    <w:rPr>
      <w:rFonts w:ascii="TextBook" w:eastAsia="Times New Roman" w:hAnsi="TextBook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706CDF"/>
    <w:pPr>
      <w:keepNext/>
      <w:spacing w:after="0" w:line="240" w:lineRule="auto"/>
      <w:ind w:firstLine="181"/>
      <w:jc w:val="center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6CD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706CD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06C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подптабл"/>
    <w:basedOn w:val="a"/>
    <w:rsid w:val="00706CDF"/>
    <w:pPr>
      <w:keepNext/>
      <w:tabs>
        <w:tab w:val="left" w:pos="1559"/>
      </w:tabs>
      <w:suppressAutoHyphens/>
      <w:overflowPunct w:val="0"/>
      <w:autoSpaceDE w:val="0"/>
      <w:autoSpaceDN w:val="0"/>
      <w:adjustRightInd w:val="0"/>
      <w:spacing w:before="240" w:after="120" w:line="240" w:lineRule="atLeast"/>
      <w:ind w:left="1559" w:hanging="1559"/>
      <w:textAlignment w:val="baseline"/>
    </w:pPr>
    <w:rPr>
      <w:rFonts w:ascii="TextBook" w:eastAsia="Times New Roman" w:hAnsi="TextBook" w:cs="Times New Roman"/>
      <w:b/>
      <w:sz w:val="26"/>
      <w:szCs w:val="20"/>
      <w:lang w:eastAsia="ru-RU"/>
    </w:rPr>
  </w:style>
  <w:style w:type="paragraph" w:customStyle="1" w:styleId="a6">
    <w:name w:val="табл"/>
    <w:basedOn w:val="a"/>
    <w:next w:val="a"/>
    <w:rsid w:val="00706CDF"/>
    <w:pPr>
      <w:overflowPunct w:val="0"/>
      <w:autoSpaceDE w:val="0"/>
      <w:autoSpaceDN w:val="0"/>
      <w:adjustRightInd w:val="0"/>
      <w:spacing w:before="120" w:after="0" w:line="240" w:lineRule="atLeast"/>
      <w:jc w:val="center"/>
      <w:textAlignment w:val="baseline"/>
    </w:pPr>
    <w:rPr>
      <w:rFonts w:ascii="TextBook" w:eastAsia="Times New Roman" w:hAnsi="TextBook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Katkova</dc:creator>
  <cp:lastModifiedBy>Elena Katkova</cp:lastModifiedBy>
  <cp:revision>9</cp:revision>
  <dcterms:created xsi:type="dcterms:W3CDTF">2018-04-02T08:20:00Z</dcterms:created>
  <dcterms:modified xsi:type="dcterms:W3CDTF">2018-04-03T06:33:00Z</dcterms:modified>
</cp:coreProperties>
</file>